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E4DE0" w:rsidRDefault="007E4DE0">
      <w:pPr>
        <w:pStyle w:val="1"/>
      </w:pPr>
      <w:r>
        <w:fldChar w:fldCharType="begin"/>
      </w:r>
      <w:r>
        <w:instrText>HYPERLINK "http://ivo.garant.ru/document/redirect/402877767/0"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5 августа 2021 г. N 712 "О внесении изменений в некоторые приказы Министерства образования и науки Российской Федерации и Министерства науки и высшего образования Российской Федерации в сфере высшего образования и науки и признании утратившими силу приказов Министерства образования и науки Российской Федерации от 22 апреля 2013 г. N 296 и от 22 июня 2015 г. N 607"</w:t>
      </w:r>
      <w:r>
        <w:fldChar w:fldCharType="end"/>
      </w:r>
    </w:p>
    <w:p w:rsidR="007E4DE0" w:rsidRDefault="007E4DE0"/>
    <w:p w:rsidR="007E4DE0" w:rsidRDefault="007E4DE0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пунктом 2</w:t>
        </w:r>
      </w:hyperlink>
      <w:r>
        <w:t xml:space="preserve"> Указа Президента Российской Федерации от 15 мая 2018 г. N 215 "О структуре федеральных органов исполнительной власти" (Собрание законодательства Российской Федерации, 2018, N 21, ст. 2981; 2020, N 4, ст. 346), </w:t>
      </w:r>
      <w:hyperlink r:id="rId8" w:history="1">
        <w:r>
          <w:rPr>
            <w:rStyle w:val="a4"/>
            <w:rFonts w:cs="Times New Roman CYR"/>
          </w:rPr>
          <w:t>пунктом 9</w:t>
        </w:r>
      </w:hyperlink>
      <w:r>
        <w:t xml:space="preserve"> Положения об установлении систем оплаты труда работников федеральных бюджетных, автономных и казенных учреждений,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5 августа 2008 г. N 583 (Собрание законодательства Российской Федерации, 2008, N 33, ст. 3852; 2018, N 47, ст. 7262), </w:t>
      </w:r>
      <w:hyperlink r:id="rId10" w:history="1">
        <w:r>
          <w:rPr>
            <w:rStyle w:val="a4"/>
            <w:rFonts w:cs="Times New Roman CYR"/>
          </w:rPr>
          <w:t>пунктом 3</w:t>
        </w:r>
      </w:hyperlink>
      <w:r>
        <w:t xml:space="preserve"> Положения о присуждении ученых степеней, утвержденного </w:t>
      </w:r>
      <w:hyperlink r:id="rId11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 сентября 2013 г. N 842 (Собрание законодательства Российской Федерации, 2013, N 40, ст. 5074; 2018, N 41, ст. 6260), </w:t>
      </w:r>
      <w:hyperlink r:id="rId12" w:history="1">
        <w:r>
          <w:rPr>
            <w:rStyle w:val="a4"/>
            <w:rFonts w:cs="Times New Roman CYR"/>
          </w:rPr>
          <w:t>пунктом 15</w:t>
        </w:r>
      </w:hyperlink>
      <w:r>
        <w:t xml:space="preserve"> Правил создания и ведения федеральной информационной системы государственной научной аттестации, утвержденных </w:t>
      </w:r>
      <w:hyperlink r:id="rId1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18 ноября 2013 г. N 1035 "О федеральной информационной системе государственной научной аттестации" (Собрание законодательства Российской Федерации, 2013, N 48, ст. 6251; 2018, N 41, ст. 6260), </w:t>
      </w:r>
      <w:hyperlink r:id="rId14" w:history="1">
        <w:r>
          <w:rPr>
            <w:rStyle w:val="a4"/>
            <w:rFonts w:cs="Times New Roman CYR"/>
          </w:rPr>
          <w:t>пунктом 4</w:t>
        </w:r>
      </w:hyperlink>
      <w:r>
        <w:t xml:space="preserve"> Положения о присуждении ученых степеней лицам, использующим в своих работах сведения, составляющие государственную тайну, утвержденного </w:t>
      </w:r>
      <w:hyperlink r:id="rId15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17 марта 2015 г. N 235 (Собрание законодательства Российской Федерации, 2015, N 12, ст. 1765; 2018, N 41, ст. 6260), </w:t>
      </w:r>
      <w:hyperlink r:id="rId16" w:history="1">
        <w:r>
          <w:rPr>
            <w:rStyle w:val="a4"/>
            <w:rFonts w:cs="Times New Roman CYR"/>
          </w:rPr>
          <w:t>подпунктами 4.2.23</w:t>
        </w:r>
      </w:hyperlink>
      <w:r>
        <w:t xml:space="preserve">, </w:t>
      </w:r>
      <w:hyperlink r:id="rId17" w:history="1">
        <w:r>
          <w:rPr>
            <w:rStyle w:val="a4"/>
            <w:rFonts w:cs="Times New Roman CYR"/>
          </w:rPr>
          <w:t>4.2.24</w:t>
        </w:r>
      </w:hyperlink>
      <w:r>
        <w:t xml:space="preserve">, </w:t>
      </w:r>
      <w:hyperlink r:id="rId18" w:history="1">
        <w:r>
          <w:rPr>
            <w:rStyle w:val="a4"/>
            <w:rFonts w:cs="Times New Roman CYR"/>
          </w:rPr>
          <w:t>4.2.25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1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3851), а также в целях приведения нормативных правовых актов Министерства науки и высшего образования Российской Федерации в соответствие с законодательством Российской Федерации приказываю:</w:t>
      </w:r>
    </w:p>
    <w:p w:rsidR="007E4DE0" w:rsidRDefault="007E4DE0">
      <w:bookmarkStart w:id="1" w:name="sub_1"/>
      <w:r>
        <w:t xml:space="preserve">1. Утвердить прилагаемые </w:t>
      </w:r>
      <w:hyperlink w:anchor="sub_1000" w:history="1">
        <w:r>
          <w:rPr>
            <w:rStyle w:val="a4"/>
            <w:rFonts w:cs="Times New Roman CYR"/>
          </w:rPr>
          <w:t>изменения</w:t>
        </w:r>
      </w:hyperlink>
      <w:r>
        <w:t>, которые вносятся в некоторые приказы Министерства образования и науки Российской Федерации и Министерства науки и высшего образования Российской Федерации в сфере высшего образования и науки.</w:t>
      </w:r>
    </w:p>
    <w:p w:rsidR="007E4DE0" w:rsidRDefault="007E4DE0">
      <w:bookmarkStart w:id="2" w:name="sub_2"/>
      <w:bookmarkEnd w:id="1"/>
      <w:r>
        <w:t>2. Признать утратившими силу приказы Министерства образования и науки Российской Федерации:</w:t>
      </w:r>
    </w:p>
    <w:bookmarkStart w:id="3" w:name="sub_21"/>
    <w:bookmarkEnd w:id="2"/>
    <w:p w:rsidR="007E4DE0" w:rsidRDefault="007E4DE0">
      <w:r>
        <w:fldChar w:fldCharType="begin"/>
      </w:r>
      <w:r>
        <w:instrText>HYPERLINK "http://ivo.garant.ru/document/redirect/70382974/0"</w:instrText>
      </w:r>
      <w:r>
        <w:fldChar w:fldCharType="separate"/>
      </w:r>
      <w:r>
        <w:rPr>
          <w:rStyle w:val="a4"/>
          <w:rFonts w:cs="Times New Roman CYR"/>
        </w:rPr>
        <w:t>от 22 апреля 2013 г. N 296</w:t>
      </w:r>
      <w:r>
        <w:fldChar w:fldCharType="end"/>
      </w:r>
      <w:r>
        <w:t xml:space="preserve"> "О перечне требований к отбору вузов для получения ими государственной поддержки в целях повышения их конкурентоспособности среди ведущих мировых научно-образовательных центров" (зарегистрирован Министерством юстиции Российской Федерации 16 мая 2013 г., регистрационный N 28433);</w:t>
      </w:r>
    </w:p>
    <w:bookmarkStart w:id="4" w:name="sub_22"/>
    <w:bookmarkEnd w:id="3"/>
    <w:p w:rsidR="007E4DE0" w:rsidRDefault="007E4DE0">
      <w:r>
        <w:fldChar w:fldCharType="begin"/>
      </w:r>
      <w:r>
        <w:instrText>HYPERLINK "http://ivo.garant.ru/document/redirect/71119380/0"</w:instrText>
      </w:r>
      <w:r>
        <w:fldChar w:fldCharType="separate"/>
      </w:r>
      <w:r>
        <w:rPr>
          <w:rStyle w:val="a4"/>
          <w:rFonts w:cs="Times New Roman CYR"/>
        </w:rPr>
        <w:t>от 22 июня 2015 г. N 607</w:t>
      </w:r>
      <w:r>
        <w:fldChar w:fldCharType="end"/>
      </w:r>
      <w:r>
        <w:t xml:space="preserve"> "О внесении изменений в перечень требований к отбору вузов для получения ими государственной поддержки в целях повышения их конкурентоспособности среди ведущих мировых научно-образовательных центров, утвержденный приказом Министерства образования и науки Российской Федерации от 22 апреля 2013 г. N 296" (зарегистрирован Министерством юстиции Российской Федерации 3 июля 2015 г., регистрационный N 37893).</w:t>
      </w:r>
    </w:p>
    <w:bookmarkEnd w:id="4"/>
    <w:p w:rsidR="007E4DE0" w:rsidRDefault="007E4DE0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7E4DE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7E4DE0" w:rsidRDefault="007E4DE0">
            <w:pPr>
              <w:pStyle w:val="a6"/>
            </w:pPr>
            <w:r>
              <w:t>Врио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7E4DE0" w:rsidRDefault="007E4DE0">
            <w:pPr>
              <w:pStyle w:val="a5"/>
              <w:jc w:val="right"/>
            </w:pPr>
            <w:r>
              <w:t>А.В. Нарукавников</w:t>
            </w:r>
          </w:p>
        </w:tc>
      </w:tr>
    </w:tbl>
    <w:p w:rsidR="007E4DE0" w:rsidRDefault="007E4DE0"/>
    <w:p w:rsidR="007E4DE0" w:rsidRDefault="007E4DE0">
      <w:pPr>
        <w:pStyle w:val="a6"/>
      </w:pPr>
      <w:r>
        <w:t>Зарегистрировано в Минюсте РФ 4 октября 2021 г.</w:t>
      </w:r>
    </w:p>
    <w:p w:rsidR="007E4DE0" w:rsidRDefault="007E4DE0">
      <w:pPr>
        <w:pStyle w:val="a6"/>
      </w:pPr>
      <w:r>
        <w:t>Регистрационный N 65253</w:t>
      </w:r>
    </w:p>
    <w:p w:rsidR="007E4DE0" w:rsidRDefault="007E4DE0"/>
    <w:p w:rsidR="007E4DE0" w:rsidRDefault="007E4DE0">
      <w:pPr>
        <w:ind w:firstLine="698"/>
        <w:jc w:val="right"/>
      </w:pPr>
      <w:bookmarkStart w:id="5" w:name="sub_1000"/>
      <w:r>
        <w:rPr>
          <w:rStyle w:val="a3"/>
          <w:bCs/>
        </w:rPr>
        <w:t>Приложение</w:t>
      </w:r>
    </w:p>
    <w:bookmarkEnd w:id="5"/>
    <w:p w:rsidR="007E4DE0" w:rsidRDefault="007E4DE0"/>
    <w:p w:rsidR="007E4DE0" w:rsidRDefault="007E4DE0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5 августа 2021 г. N 712</w:t>
      </w:r>
    </w:p>
    <w:p w:rsidR="007E4DE0" w:rsidRDefault="007E4DE0"/>
    <w:p w:rsidR="007E4DE0" w:rsidRDefault="007E4DE0">
      <w:pPr>
        <w:pStyle w:val="1"/>
      </w:pPr>
      <w:r>
        <w:t>Изменения,</w:t>
      </w:r>
      <w:r>
        <w:br/>
        <w:t>которые вносятся в некоторые приказы Министерства образования и науки Российской Федерации и Министерства науки и высшего образования Российской Федерации в сфере высшего образования и науки</w:t>
      </w:r>
    </w:p>
    <w:p w:rsidR="007E4DE0" w:rsidRDefault="007E4DE0"/>
    <w:p w:rsidR="007E4DE0" w:rsidRDefault="007E4DE0">
      <w:bookmarkStart w:id="6" w:name="sub_1001"/>
      <w:r>
        <w:t xml:space="preserve">1. В </w:t>
      </w:r>
      <w:hyperlink r:id="rId20" w:history="1">
        <w:r>
          <w:rPr>
            <w:rStyle w:val="a4"/>
            <w:rFonts w:cs="Times New Roman CYR"/>
          </w:rPr>
          <w:t>Порядке</w:t>
        </w:r>
      </w:hyperlink>
      <w:r>
        <w:t xml:space="preserve"> прикрепления лиц для сдачи кандидатских экзаменов, сдачи кандидатских экзаменов и их перечне, утвержденных </w:t>
      </w:r>
      <w:hyperlink r:id="rId21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28 марта 2014 г. N 247 (зарегистрирован Министерством юстиции Российской Федерации 5 июня 2014 г., регистрационный N 32577):</w:t>
      </w:r>
    </w:p>
    <w:p w:rsidR="007E4DE0" w:rsidRDefault="007E4DE0">
      <w:bookmarkStart w:id="7" w:name="sub_1011"/>
      <w:bookmarkEnd w:id="6"/>
      <w:r>
        <w:t xml:space="preserve">1) в </w:t>
      </w:r>
      <w:hyperlink r:id="rId22" w:history="1">
        <w:r>
          <w:rPr>
            <w:rStyle w:val="a4"/>
            <w:rFonts w:cs="Times New Roman CYR"/>
          </w:rPr>
          <w:t>пункте 1</w:t>
        </w:r>
      </w:hyperlink>
      <w:r>
        <w:t xml:space="preserve"> после слов "программ подготовки" дополнить словами "научных и";</w:t>
      </w:r>
    </w:p>
    <w:p w:rsidR="007E4DE0" w:rsidRDefault="007E4DE0">
      <w:bookmarkStart w:id="8" w:name="sub_1012"/>
      <w:bookmarkEnd w:id="7"/>
      <w:r>
        <w:t xml:space="preserve">2) </w:t>
      </w:r>
      <w:hyperlink r:id="rId23" w:history="1">
        <w:r>
          <w:rPr>
            <w:rStyle w:val="a4"/>
            <w:rFonts w:cs="Times New Roman CYR"/>
          </w:rPr>
          <w:t>пункт 3</w:t>
        </w:r>
      </w:hyperlink>
      <w:r>
        <w:t xml:space="preserve"> изложить в следующей редакции:</w:t>
      </w:r>
    </w:p>
    <w:p w:rsidR="007E4DE0" w:rsidRDefault="007E4DE0">
      <w:bookmarkStart w:id="9" w:name="sub_1004"/>
      <w:bookmarkEnd w:id="8"/>
      <w:r>
        <w:t>"3. Кандидатские экзамены представляют собой форму оценки степени подготовленности соискателя ученой степени кандидата наук к проведению научных исследований по конкретной научной специальности и отрасли науки, по которой подготавливается или подготовлена диссертация.";</w:t>
      </w:r>
    </w:p>
    <w:p w:rsidR="007E4DE0" w:rsidRDefault="007E4DE0">
      <w:bookmarkStart w:id="10" w:name="sub_1013"/>
      <w:bookmarkEnd w:id="9"/>
      <w:r>
        <w:t xml:space="preserve">3) </w:t>
      </w:r>
      <w:hyperlink r:id="rId24" w:history="1">
        <w:r>
          <w:rPr>
            <w:rStyle w:val="a4"/>
            <w:rFonts w:cs="Times New Roman CYR"/>
          </w:rPr>
          <w:t>пункт 5</w:t>
        </w:r>
      </w:hyperlink>
      <w:r>
        <w:t xml:space="preserve"> изложить в следующей редакции:</w:t>
      </w:r>
    </w:p>
    <w:p w:rsidR="007E4DE0" w:rsidRDefault="007E4DE0">
      <w:bookmarkStart w:id="11" w:name="sub_5"/>
      <w:bookmarkEnd w:id="10"/>
      <w:r>
        <w:t>"5. Прикрепление лиц для сдачи кандидатских экзаменов к организации осуществляется по научной специальности и отрасли науки, предусмотренными номенклатурой научных специальностей, утверждаемой Министерством науки и высшего образования Российской Федерации</w:t>
      </w:r>
      <w:r>
        <w:rPr>
          <w:vertAlign w:val="superscript"/>
        </w:rPr>
        <w:t> 1</w:t>
      </w:r>
      <w:r>
        <w:t xml:space="preserve"> (далее соответственно - научная специальность, номенклатура), по которым подготавливается диссертация.";</w:t>
      </w:r>
    </w:p>
    <w:p w:rsidR="007E4DE0" w:rsidRDefault="007E4DE0">
      <w:bookmarkStart w:id="12" w:name="sub_1014"/>
      <w:bookmarkEnd w:id="11"/>
      <w:r>
        <w:t xml:space="preserve">4) дополнить </w:t>
      </w:r>
      <w:hyperlink r:id="rId25" w:history="1">
        <w:r>
          <w:rPr>
            <w:rStyle w:val="a4"/>
            <w:rFonts w:cs="Times New Roman CYR"/>
          </w:rPr>
          <w:t>сноской первой</w:t>
        </w:r>
      </w:hyperlink>
      <w:r>
        <w:t xml:space="preserve"> следующего содержания:</w:t>
      </w:r>
    </w:p>
    <w:p w:rsidR="007E4DE0" w:rsidRDefault="007E4DE0">
      <w:bookmarkStart w:id="13" w:name="sub_1111"/>
      <w:bookmarkEnd w:id="12"/>
      <w:r>
        <w:t>"</w:t>
      </w:r>
      <w:r>
        <w:rPr>
          <w:vertAlign w:val="superscript"/>
        </w:rPr>
        <w:t> 1</w:t>
      </w:r>
      <w:r>
        <w:t xml:space="preserve"> Пункт 3 Положения о присуждении ученых степеней, утвержденного постановлением Правительства Российской Федерации от 24 сентября 2013 г. N 842 (Собрание законодательства Российской Федерации, 2013, N 40, ст. 5074; 2018, N 41, ст. 6260).";</w:t>
      </w:r>
    </w:p>
    <w:p w:rsidR="007E4DE0" w:rsidRDefault="007E4DE0">
      <w:bookmarkStart w:id="14" w:name="sub_1015"/>
      <w:bookmarkEnd w:id="13"/>
      <w:r>
        <w:t xml:space="preserve">5) в </w:t>
      </w:r>
      <w:hyperlink r:id="rId26" w:history="1">
        <w:r>
          <w:rPr>
            <w:rStyle w:val="a4"/>
            <w:rFonts w:cs="Times New Roman CYR"/>
          </w:rPr>
          <w:t>пункте 7</w:t>
        </w:r>
      </w:hyperlink>
      <w:r>
        <w:t>:</w:t>
      </w:r>
    </w:p>
    <w:bookmarkEnd w:id="14"/>
    <w:p w:rsidR="007E4DE0" w:rsidRDefault="007E4DE0">
      <w:r>
        <w:t xml:space="preserve">в </w:t>
      </w:r>
      <w:hyperlink r:id="rId27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слова "соответствующего направления подготовки, по которому будут сдаваться кандидатские экзамены, и наименования научной специальности, отрасли науки, по которой подготавливается диссертация" заменить словами "научной специальности и отрасли науки, по которым подготавливается диссертация";</w:t>
      </w:r>
    </w:p>
    <w:p w:rsidR="007E4DE0" w:rsidRDefault="007E4DE0">
      <w:hyperlink r:id="rId28" w:history="1">
        <w:r>
          <w:rPr>
            <w:rStyle w:val="a4"/>
            <w:rFonts w:cs="Times New Roman CYR"/>
          </w:rPr>
          <w:t>абзац третий</w:t>
        </w:r>
      </w:hyperlink>
      <w:r>
        <w:t xml:space="preserve"> признать утратившим силу;</w:t>
      </w:r>
    </w:p>
    <w:p w:rsidR="007E4DE0" w:rsidRDefault="007E4DE0">
      <w:bookmarkStart w:id="15" w:name="sub_1016"/>
      <w:r>
        <w:t xml:space="preserve">6) </w:t>
      </w:r>
      <w:hyperlink r:id="rId29" w:history="1">
        <w:r>
          <w:rPr>
            <w:rStyle w:val="a4"/>
            <w:rFonts w:cs="Times New Roman CYR"/>
          </w:rPr>
          <w:t>пункт 11</w:t>
        </w:r>
      </w:hyperlink>
      <w:r>
        <w:t xml:space="preserve"> признать утратившим силу;</w:t>
      </w:r>
    </w:p>
    <w:p w:rsidR="007E4DE0" w:rsidRDefault="007E4DE0">
      <w:bookmarkStart w:id="16" w:name="sub_1017"/>
      <w:bookmarkEnd w:id="15"/>
      <w:r>
        <w:t xml:space="preserve">7) в </w:t>
      </w:r>
      <w:hyperlink r:id="rId30" w:history="1">
        <w:r>
          <w:rPr>
            <w:rStyle w:val="a4"/>
            <w:rFonts w:cs="Times New Roman CYR"/>
          </w:rPr>
          <w:t>пункте 16</w:t>
        </w:r>
      </w:hyperlink>
      <w:r>
        <w:t xml:space="preserve"> слова "(далее - экстерн)" исключить;</w:t>
      </w:r>
    </w:p>
    <w:p w:rsidR="007E4DE0" w:rsidRDefault="007E4DE0">
      <w:bookmarkStart w:id="17" w:name="sub_10180"/>
      <w:bookmarkEnd w:id="16"/>
      <w:r>
        <w:t xml:space="preserve">8) в </w:t>
      </w:r>
      <w:hyperlink r:id="rId31" w:history="1">
        <w:r>
          <w:rPr>
            <w:rStyle w:val="a4"/>
            <w:rFonts w:cs="Times New Roman CYR"/>
          </w:rPr>
          <w:t>пункте 17</w:t>
        </w:r>
      </w:hyperlink>
      <w:r>
        <w:t xml:space="preserve"> слова "экстерна" заменить словами "соискателя ученой степени кандидата наук";</w:t>
      </w:r>
    </w:p>
    <w:p w:rsidR="007E4DE0" w:rsidRDefault="007E4DE0">
      <w:bookmarkStart w:id="18" w:name="sub_10190"/>
      <w:bookmarkEnd w:id="17"/>
      <w:r>
        <w:t xml:space="preserve">9) </w:t>
      </w:r>
      <w:hyperlink r:id="rId32" w:history="1">
        <w:r>
          <w:rPr>
            <w:rStyle w:val="a4"/>
            <w:rFonts w:cs="Times New Roman CYR"/>
          </w:rPr>
          <w:t>пункты 18</w:t>
        </w:r>
      </w:hyperlink>
      <w:r>
        <w:t xml:space="preserve"> и </w:t>
      </w:r>
      <w:hyperlink r:id="rId33" w:history="1">
        <w:r>
          <w:rPr>
            <w:rStyle w:val="a4"/>
            <w:rFonts w:cs="Times New Roman CYR"/>
          </w:rPr>
          <w:t>19</w:t>
        </w:r>
      </w:hyperlink>
      <w:r>
        <w:t xml:space="preserve"> изложить в следующей редакции:</w:t>
      </w:r>
    </w:p>
    <w:p w:rsidR="007E4DE0" w:rsidRDefault="007E4DE0">
      <w:bookmarkStart w:id="19" w:name="sub_1018"/>
      <w:bookmarkEnd w:id="18"/>
      <w:r>
        <w:t>"18. Решение экзаменационных комиссий оформляется протоколом, в котором указываются шифр и наименование научной специальности и отрасли науки, по которым сданы кандидатские экзамены; оценка уровня знаний по каждому кандидатскому экзамену; фамилия, имя, отчество (последнее - при наличии), ученая степень (в случае ее отсутствия - уровень профессионального образования и квалификация) каждого члена экзаменационной комиссии.</w:t>
      </w:r>
    </w:p>
    <w:p w:rsidR="007E4DE0" w:rsidRDefault="007E4DE0">
      <w:bookmarkStart w:id="20" w:name="sub_1019"/>
      <w:bookmarkEnd w:id="19"/>
      <w:r>
        <w:t xml:space="preserve">19. Сдача кандидатских экзаменов подтверждается выдаваемой на основании решения </w:t>
      </w:r>
      <w:r>
        <w:lastRenderedPageBreak/>
        <w:t>экзаменационных комиссий справкой по форме, утверждаемой организацией.".</w:t>
      </w:r>
    </w:p>
    <w:p w:rsidR="007E4DE0" w:rsidRDefault="007E4DE0">
      <w:bookmarkStart w:id="21" w:name="sub_1002"/>
      <w:bookmarkEnd w:id="20"/>
      <w:r>
        <w:t xml:space="preserve">2. В </w:t>
      </w:r>
      <w:hyperlink r:id="rId34" w:history="1">
        <w:r>
          <w:rPr>
            <w:rStyle w:val="a4"/>
            <w:rFonts w:cs="Times New Roman CYR"/>
          </w:rPr>
          <w:t>Положении</w:t>
        </w:r>
      </w:hyperlink>
      <w:r>
        <w:t xml:space="preserve"> о специальном совете по защите диссертаций, содержащих сведения, составляющие государственную тайну, на соискание ученой степени кандидата наук, на соискание ученой степени доктора наук, утвержденном </w:t>
      </w:r>
      <w:hyperlink r:id="rId35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30 ноября 2015 г. N 1388 (зарегистрирован Министерством юстиции Российской Федерации 1 марта 2016 г., регистрационный N 41288):</w:t>
      </w:r>
    </w:p>
    <w:p w:rsidR="007E4DE0" w:rsidRDefault="007E4DE0">
      <w:bookmarkStart w:id="22" w:name="sub_1021"/>
      <w:bookmarkEnd w:id="21"/>
      <w:r>
        <w:t xml:space="preserve">1) в </w:t>
      </w:r>
      <w:hyperlink r:id="rId36" w:history="1">
        <w:r>
          <w:rPr>
            <w:rStyle w:val="a4"/>
            <w:rFonts w:cs="Times New Roman CYR"/>
          </w:rPr>
          <w:t>пункте 1</w:t>
        </w:r>
      </w:hyperlink>
      <w:r>
        <w:t>:</w:t>
      </w:r>
    </w:p>
    <w:bookmarkEnd w:id="22"/>
    <w:p w:rsidR="007E4DE0" w:rsidRDefault="007E4DE0">
      <w:r>
        <w:t xml:space="preserve">в </w:t>
      </w:r>
      <w:hyperlink r:id="rId37" w:history="1">
        <w:r>
          <w:rPr>
            <w:rStyle w:val="a4"/>
            <w:rFonts w:cs="Times New Roman CYR"/>
          </w:rPr>
          <w:t>абзаце первом</w:t>
        </w:r>
      </w:hyperlink>
      <w:r>
        <w:t xml:space="preserve"> слова "Министерством образования и науки Российской Федерации" заменить словами "Министерством науки и высшего образования Российской Федерации";</w:t>
      </w:r>
    </w:p>
    <w:p w:rsidR="007E4DE0" w:rsidRDefault="007E4DE0">
      <w:hyperlink r:id="rId38" w:history="1">
        <w:r>
          <w:rPr>
            <w:rStyle w:val="a4"/>
            <w:rFonts w:cs="Times New Roman CYR"/>
          </w:rPr>
          <w:t>абзац второй</w:t>
        </w:r>
      </w:hyperlink>
      <w:r>
        <w:t xml:space="preserve"> изложить в следующей редакции:</w:t>
      </w:r>
    </w:p>
    <w:p w:rsidR="007E4DE0" w:rsidRDefault="007E4DE0">
      <w:bookmarkStart w:id="23" w:name="sub_10012"/>
      <w:r>
        <w:t>"Не имеющие особенностей, обусловленных законодательством Российской Федерации о государственной тайне, требования к организациям, на базе которых могут создаваться специальные диссертационные советы, требования к кандидатам в члены специальных диссертационных советов и порядок создания специальных диссертационных советов, права и обязанности организаций, на базе которых могут создаваться специальные диссертационные советы, а также требования к оформлению диссертаций устанавливаются Положением о совете по защите диссертаций на соискание ученой степени кандидата наук, на соискание ученой степени доктора наук, утвержденным приказом Министерства образования и науки Российской Федерации от 10 ноября 2017 г. N 1093 (зарегистрирован Министерством юстиции Российской Федерации 5 декабря 2017 г., регистрационный N 49121), с изменениями, внесенными приказами Министерства науки и высшего образования Российской Федерации от 24 февраля 2021 г. N 118 (зарегистрирован Министерством юстиции Российской Федерации 6 апреля 2021 г., регистрационный N 62998) и от 7 июня 2021 г. N 458 (зарегистрирован Министерством юстиции Российской Федерации 8 июля 2021 г., регистрационный N 64176) (далее - Положение о диссертационном совете).";</w:t>
      </w:r>
    </w:p>
    <w:p w:rsidR="007E4DE0" w:rsidRDefault="007E4DE0">
      <w:bookmarkStart w:id="24" w:name="sub_1022"/>
      <w:bookmarkEnd w:id="23"/>
      <w:r>
        <w:t xml:space="preserve">2) в </w:t>
      </w:r>
      <w:hyperlink r:id="rId39" w:history="1">
        <w:r>
          <w:rPr>
            <w:rStyle w:val="a4"/>
            <w:rFonts w:cs="Times New Roman CYR"/>
          </w:rPr>
          <w:t>пунктах 10</w:t>
        </w:r>
      </w:hyperlink>
      <w:r>
        <w:t xml:space="preserve"> и </w:t>
      </w:r>
      <w:hyperlink r:id="rId40" w:history="1">
        <w:r>
          <w:rPr>
            <w:rStyle w:val="a4"/>
            <w:rFonts w:cs="Times New Roman CYR"/>
          </w:rPr>
          <w:t>11</w:t>
        </w:r>
      </w:hyperlink>
      <w:r>
        <w:t xml:space="preserve"> слова "в пункте 8" заменить словами "в пункте 10";</w:t>
      </w:r>
    </w:p>
    <w:p w:rsidR="007E4DE0" w:rsidRDefault="007E4DE0">
      <w:bookmarkStart w:id="25" w:name="sub_1023"/>
      <w:bookmarkEnd w:id="24"/>
      <w:r>
        <w:t xml:space="preserve">3) в </w:t>
      </w:r>
      <w:hyperlink r:id="rId41" w:history="1">
        <w:r>
          <w:rPr>
            <w:rStyle w:val="a4"/>
            <w:rFonts w:cs="Times New Roman CYR"/>
          </w:rPr>
          <w:t>пункте 12</w:t>
        </w:r>
      </w:hyperlink>
      <w:r>
        <w:t xml:space="preserve"> слова "пунктом 14" заменить словами "пунктом 16";</w:t>
      </w:r>
    </w:p>
    <w:p w:rsidR="007E4DE0" w:rsidRDefault="007E4DE0">
      <w:bookmarkStart w:id="26" w:name="sub_1024"/>
      <w:bookmarkEnd w:id="25"/>
      <w:r>
        <w:t xml:space="preserve">4) в </w:t>
      </w:r>
      <w:hyperlink r:id="rId42" w:history="1">
        <w:r>
          <w:rPr>
            <w:rStyle w:val="a4"/>
            <w:rFonts w:cs="Times New Roman CYR"/>
          </w:rPr>
          <w:t>пункте 17</w:t>
        </w:r>
      </w:hyperlink>
      <w:r>
        <w:t xml:space="preserve"> слова "при Министерстве образования и науки Российской Федерации" заменить словами "при Министерстве науки и высшего образования Российской Федерации";</w:t>
      </w:r>
    </w:p>
    <w:p w:rsidR="007E4DE0" w:rsidRDefault="007E4DE0">
      <w:bookmarkStart w:id="27" w:name="sub_1025"/>
      <w:bookmarkEnd w:id="26"/>
      <w:r>
        <w:t xml:space="preserve">5) в </w:t>
      </w:r>
      <w:hyperlink r:id="rId43" w:history="1">
        <w:r>
          <w:rPr>
            <w:rStyle w:val="a4"/>
            <w:rFonts w:cs="Times New Roman CYR"/>
          </w:rPr>
          <w:t>абзаце девятом пункта 19</w:t>
        </w:r>
      </w:hyperlink>
      <w:r>
        <w:t xml:space="preserve"> слова "пункта 24" заменить словами "пункта 29";</w:t>
      </w:r>
    </w:p>
    <w:p w:rsidR="007E4DE0" w:rsidRDefault="007E4DE0">
      <w:bookmarkStart w:id="28" w:name="sub_1026"/>
      <w:bookmarkEnd w:id="27"/>
      <w:r>
        <w:t xml:space="preserve">6) в </w:t>
      </w:r>
      <w:hyperlink r:id="rId44" w:history="1">
        <w:r>
          <w:rPr>
            <w:rStyle w:val="a4"/>
            <w:rFonts w:cs="Times New Roman CYR"/>
          </w:rPr>
          <w:t>абзаце первом пункта 20</w:t>
        </w:r>
      </w:hyperlink>
      <w:r>
        <w:t xml:space="preserve"> слова "пункта 25" заменить словами "пункта 31";</w:t>
      </w:r>
    </w:p>
    <w:p w:rsidR="007E4DE0" w:rsidRDefault="007E4DE0">
      <w:bookmarkStart w:id="29" w:name="sub_1027"/>
      <w:bookmarkEnd w:id="28"/>
      <w:r>
        <w:t xml:space="preserve">7) в </w:t>
      </w:r>
      <w:hyperlink r:id="rId45" w:history="1">
        <w:r>
          <w:rPr>
            <w:rStyle w:val="a4"/>
            <w:rFonts w:cs="Times New Roman CYR"/>
          </w:rPr>
          <w:t>абзаце третьем пункта 22</w:t>
        </w:r>
      </w:hyperlink>
      <w:r>
        <w:t xml:space="preserve"> слова "пунктом 26" заменить словами "пунктом 32";</w:t>
      </w:r>
    </w:p>
    <w:p w:rsidR="007E4DE0" w:rsidRDefault="007E4DE0">
      <w:bookmarkStart w:id="30" w:name="sub_1028"/>
      <w:bookmarkEnd w:id="29"/>
      <w:r>
        <w:t xml:space="preserve">8) в </w:t>
      </w:r>
      <w:hyperlink r:id="rId46" w:history="1">
        <w:r>
          <w:rPr>
            <w:rStyle w:val="a4"/>
            <w:rFonts w:cs="Times New Roman CYR"/>
          </w:rPr>
          <w:t>абзаце первом пункта 23</w:t>
        </w:r>
      </w:hyperlink>
      <w:r>
        <w:t xml:space="preserve"> слова "пунктом 27" заменить словами "пунктом 33";</w:t>
      </w:r>
    </w:p>
    <w:p w:rsidR="007E4DE0" w:rsidRDefault="007E4DE0">
      <w:bookmarkStart w:id="31" w:name="sub_1029"/>
      <w:bookmarkEnd w:id="30"/>
      <w:r>
        <w:t xml:space="preserve">9) в </w:t>
      </w:r>
      <w:hyperlink r:id="rId47" w:history="1">
        <w:r>
          <w:rPr>
            <w:rStyle w:val="a4"/>
            <w:rFonts w:cs="Times New Roman CYR"/>
          </w:rPr>
          <w:t>абзаце первом пункта 25</w:t>
        </w:r>
      </w:hyperlink>
      <w:r>
        <w:t xml:space="preserve"> слова "пунктом 28" заменить словами "пунктом 34";</w:t>
      </w:r>
    </w:p>
    <w:p w:rsidR="007E4DE0" w:rsidRDefault="007E4DE0">
      <w:bookmarkStart w:id="32" w:name="sub_1210"/>
      <w:bookmarkEnd w:id="31"/>
      <w:r>
        <w:t xml:space="preserve">10) в </w:t>
      </w:r>
      <w:hyperlink r:id="rId48" w:history="1">
        <w:r>
          <w:rPr>
            <w:rStyle w:val="a4"/>
            <w:rFonts w:cs="Times New Roman CYR"/>
          </w:rPr>
          <w:t>абзаце первом пункта 29</w:t>
        </w:r>
      </w:hyperlink>
      <w:r>
        <w:t xml:space="preserve"> слова "предусмотренные подпунктами "а"-"д", "з"-"л", "н" и "о" пункта 37" заменить словами "предусмотренные подпунктами "а"-"д", "з"-"м", "о" и "п" пункта 42";</w:t>
      </w:r>
    </w:p>
    <w:p w:rsidR="007E4DE0" w:rsidRDefault="007E4DE0">
      <w:bookmarkStart w:id="33" w:name="sub_1211"/>
      <w:bookmarkEnd w:id="32"/>
      <w:r>
        <w:t xml:space="preserve">11) в </w:t>
      </w:r>
      <w:hyperlink r:id="rId49" w:history="1">
        <w:r>
          <w:rPr>
            <w:rStyle w:val="a4"/>
            <w:rFonts w:cs="Times New Roman CYR"/>
          </w:rPr>
          <w:t>пункте 30</w:t>
        </w:r>
      </w:hyperlink>
      <w:r>
        <w:t xml:space="preserve"> слова "пунктом 38" заменить словами "пунктом 43";</w:t>
      </w:r>
    </w:p>
    <w:p w:rsidR="007E4DE0" w:rsidRDefault="007E4DE0">
      <w:bookmarkStart w:id="34" w:name="sub_1212"/>
      <w:bookmarkEnd w:id="33"/>
      <w:r>
        <w:t xml:space="preserve">12) в </w:t>
      </w:r>
      <w:hyperlink r:id="rId50" w:history="1">
        <w:r>
          <w:rPr>
            <w:rStyle w:val="a4"/>
            <w:rFonts w:cs="Times New Roman CYR"/>
          </w:rPr>
          <w:t>пункте 32</w:t>
        </w:r>
      </w:hyperlink>
      <w:r>
        <w:t xml:space="preserve"> слова "подпунктами "а", "б", "з"-"к" и "о" пункта 37" заменить словами "подпунктами "а", "б", "з"-"к" и "п" пункта 42";</w:t>
      </w:r>
    </w:p>
    <w:p w:rsidR="007E4DE0" w:rsidRDefault="007E4DE0">
      <w:bookmarkStart w:id="35" w:name="sub_1213"/>
      <w:bookmarkEnd w:id="34"/>
      <w:r>
        <w:t xml:space="preserve">13) в </w:t>
      </w:r>
      <w:hyperlink r:id="rId51" w:history="1">
        <w:r>
          <w:rPr>
            <w:rStyle w:val="a4"/>
            <w:rFonts w:cs="Times New Roman CYR"/>
          </w:rPr>
          <w:t>пункте 33</w:t>
        </w:r>
      </w:hyperlink>
      <w:r>
        <w:t xml:space="preserve"> слова "пунктом 38" заменить словами "пунктом 43";</w:t>
      </w:r>
    </w:p>
    <w:p w:rsidR="007E4DE0" w:rsidRDefault="007E4DE0">
      <w:bookmarkStart w:id="36" w:name="sub_1214"/>
      <w:bookmarkEnd w:id="35"/>
      <w:r>
        <w:t xml:space="preserve">14) в </w:t>
      </w:r>
      <w:hyperlink r:id="rId52" w:history="1">
        <w:r>
          <w:rPr>
            <w:rStyle w:val="a4"/>
            <w:rFonts w:cs="Times New Roman CYR"/>
          </w:rPr>
          <w:t>абзаце первом пункта 38</w:t>
        </w:r>
      </w:hyperlink>
      <w:r>
        <w:t xml:space="preserve"> слова "пункта 50" заменить словами "пункта 55";</w:t>
      </w:r>
    </w:p>
    <w:p w:rsidR="007E4DE0" w:rsidRDefault="007E4DE0">
      <w:bookmarkStart w:id="37" w:name="sub_1215"/>
      <w:bookmarkEnd w:id="36"/>
      <w:r>
        <w:t xml:space="preserve">15) в </w:t>
      </w:r>
      <w:hyperlink r:id="rId53" w:history="1">
        <w:r>
          <w:rPr>
            <w:rStyle w:val="a4"/>
            <w:rFonts w:cs="Times New Roman CYR"/>
          </w:rPr>
          <w:t>пункте 45</w:t>
        </w:r>
      </w:hyperlink>
      <w:r>
        <w:t xml:space="preserve"> слова "пунктом 66" заменить словами "пунктом 73";</w:t>
      </w:r>
    </w:p>
    <w:p w:rsidR="007E4DE0" w:rsidRDefault="007E4DE0">
      <w:bookmarkStart w:id="38" w:name="sub_1216"/>
      <w:bookmarkEnd w:id="37"/>
      <w:r>
        <w:t xml:space="preserve">16) в </w:t>
      </w:r>
      <w:hyperlink r:id="rId54" w:history="1">
        <w:r>
          <w:rPr>
            <w:rStyle w:val="a4"/>
            <w:rFonts w:cs="Times New Roman CYR"/>
          </w:rPr>
          <w:t>пункте 46</w:t>
        </w:r>
      </w:hyperlink>
      <w:r>
        <w:t xml:space="preserve"> слова "пунктами 67-69" заменить словами "пунктами 74-76";</w:t>
      </w:r>
    </w:p>
    <w:p w:rsidR="007E4DE0" w:rsidRDefault="007E4DE0">
      <w:bookmarkStart w:id="39" w:name="sub_1217"/>
      <w:bookmarkEnd w:id="38"/>
      <w:r>
        <w:t xml:space="preserve">17) в </w:t>
      </w:r>
      <w:hyperlink r:id="rId55" w:history="1">
        <w:r>
          <w:rPr>
            <w:rStyle w:val="a4"/>
            <w:rFonts w:cs="Times New Roman CYR"/>
          </w:rPr>
          <w:t>приложении N 5</w:t>
        </w:r>
      </w:hyperlink>
      <w:r>
        <w:t>:</w:t>
      </w:r>
    </w:p>
    <w:bookmarkEnd w:id="39"/>
    <w:p w:rsidR="007E4DE0" w:rsidRDefault="007E4DE0">
      <w:r>
        <w:t>слова "если соискатель ученой степени кандидата наук освоил программу подготовки научно-педагогических кадров в аспирантуре (адъюнктуре), то указывается год окончания обучения и наименование организации)" заменить словами "если соискатель ученой степени кандидата наук освоил программу подготовки научных и научно-педагогических кадров в аспирантуре (адъюнктуре), то указывается год окончания обучения и наименование организации)";</w:t>
      </w:r>
    </w:p>
    <w:p w:rsidR="007E4DE0" w:rsidRDefault="007E4DE0">
      <w:r>
        <w:t xml:space="preserve">в </w:t>
      </w:r>
      <w:hyperlink r:id="rId56" w:history="1">
        <w:r>
          <w:rPr>
            <w:rStyle w:val="a4"/>
            <w:rFonts w:cs="Times New Roman CYR"/>
          </w:rPr>
          <w:t>примечании 1</w:t>
        </w:r>
      </w:hyperlink>
      <w:r>
        <w:t xml:space="preserve"> слова "Министерством образования и науки Российской Федерации" </w:t>
      </w:r>
      <w:r>
        <w:lastRenderedPageBreak/>
        <w:t>заменить словами "Министерством науки и высшего образования Российской Федерации";</w:t>
      </w:r>
    </w:p>
    <w:p w:rsidR="007E4DE0" w:rsidRDefault="007E4DE0">
      <w:r>
        <w:t xml:space="preserve">в </w:t>
      </w:r>
      <w:hyperlink r:id="rId57" w:history="1">
        <w:r>
          <w:rPr>
            <w:rStyle w:val="a4"/>
            <w:rFonts w:cs="Times New Roman CYR"/>
          </w:rPr>
          <w:t>примечании 4</w:t>
        </w:r>
      </w:hyperlink>
      <w:r>
        <w:t xml:space="preserve"> слова "Министерство образования и науки Российской Федерации" заменить словами "Министерство науки и высшего образования Российской Федерации";</w:t>
      </w:r>
    </w:p>
    <w:p w:rsidR="007E4DE0" w:rsidRDefault="007E4DE0">
      <w:r>
        <w:t xml:space="preserve">в </w:t>
      </w:r>
      <w:hyperlink r:id="rId58" w:history="1">
        <w:r>
          <w:rPr>
            <w:rStyle w:val="a4"/>
            <w:rFonts w:cs="Times New Roman CYR"/>
          </w:rPr>
          <w:t>примечании 5</w:t>
        </w:r>
      </w:hyperlink>
      <w:r>
        <w:t xml:space="preserve"> слова "Министерства образования и науки Российской Федерации" заменить словами "Министерства науки и высшего образования Российской Федерации";</w:t>
      </w:r>
    </w:p>
    <w:p w:rsidR="007E4DE0" w:rsidRDefault="007E4DE0">
      <w:bookmarkStart w:id="40" w:name="sub_1218"/>
      <w:r>
        <w:t xml:space="preserve">18) в </w:t>
      </w:r>
      <w:hyperlink r:id="rId59" w:history="1">
        <w:r>
          <w:rPr>
            <w:rStyle w:val="a4"/>
            <w:rFonts w:cs="Times New Roman CYR"/>
          </w:rPr>
          <w:t>примечаниях 2</w:t>
        </w:r>
      </w:hyperlink>
      <w:r>
        <w:t xml:space="preserve"> и </w:t>
      </w:r>
      <w:hyperlink r:id="rId60" w:history="1">
        <w:r>
          <w:rPr>
            <w:rStyle w:val="a4"/>
            <w:rFonts w:cs="Times New Roman CYR"/>
          </w:rPr>
          <w:t>4</w:t>
        </w:r>
      </w:hyperlink>
      <w:r>
        <w:t xml:space="preserve"> к приложению N 6:</w:t>
      </w:r>
    </w:p>
    <w:bookmarkEnd w:id="40"/>
    <w:p w:rsidR="007E4DE0" w:rsidRDefault="007E4DE0">
      <w:r>
        <w:t>слова "Министерством образования и науки Российской Федерации" заменить словами "Министерством науки и высшего образования Российской Федерации".</w:t>
      </w:r>
    </w:p>
    <w:p w:rsidR="007E4DE0" w:rsidRDefault="007E4DE0">
      <w:bookmarkStart w:id="41" w:name="sub_1003"/>
      <w:r>
        <w:t xml:space="preserve">3. В </w:t>
      </w:r>
      <w:hyperlink r:id="rId61" w:history="1">
        <w:r>
          <w:rPr>
            <w:rStyle w:val="a4"/>
            <w:rFonts w:cs="Times New Roman CYR"/>
          </w:rPr>
          <w:t>абзаце первом пункта 15</w:t>
        </w:r>
      </w:hyperlink>
      <w:r>
        <w:t xml:space="preserve"> Порядка назначения государственной академической стипендии и (или) государственной социальной стипендии студентам, обучающимся по очной форме обучения за счет бюджетных ассигнований федерального бюджета, государственной стипендии аспирантам, ординаторам, ассистентам-стажерам, обучающимся по очной форме обучения за счет бюджетных ассигнований федерального бюджета, выплаты стипендий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утвержденного </w:t>
      </w:r>
      <w:hyperlink r:id="rId62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27 декабря 2016 г. N 1663 (зарегистрирован Министерством юстиции Российской Федерации 24 января 2017 г., регистрационный N 45376), с </w:t>
      </w:r>
      <w:hyperlink r:id="rId63" w:history="1">
        <w:r>
          <w:rPr>
            <w:rStyle w:val="a4"/>
            <w:rFonts w:cs="Times New Roman CYR"/>
          </w:rPr>
          <w:t>изменениями</w:t>
        </w:r>
      </w:hyperlink>
      <w:r>
        <w:t xml:space="preserve">, внесенными </w:t>
      </w:r>
      <w:hyperlink r:id="rId64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2 апреля 2018 г. N 227 (зарегистрирован Министерством юстиции Российской Федерации 17 апреля 2018 г., регистрационный N 50803), после слов "программ подготовки" дополнить словами "научных и".</w:t>
      </w:r>
    </w:p>
    <w:p w:rsidR="007E4DE0" w:rsidRDefault="007E4DE0">
      <w:bookmarkStart w:id="42" w:name="sub_10004"/>
      <w:bookmarkEnd w:id="41"/>
      <w:r>
        <w:t xml:space="preserve">4. В </w:t>
      </w:r>
      <w:hyperlink r:id="rId65" w:history="1">
        <w:r>
          <w:rPr>
            <w:rStyle w:val="a4"/>
            <w:rFonts w:cs="Times New Roman CYR"/>
          </w:rPr>
          <w:t>подпункте 4.2 пункта 4</w:t>
        </w:r>
      </w:hyperlink>
      <w:r>
        <w:t xml:space="preserve"> состава информации о государственной научной аттестации для включения в федеральную информационную систему государственной научной аттестации, утвержденного </w:t>
      </w:r>
      <w:hyperlink r:id="rId6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науки и высшего образования Российской Федерации от 9 января 2020 г. N 1 (зарегистрирован Министерством юстиции Российской Федерации 1 апреля 2020 г., регистрационный N 57926):</w:t>
      </w:r>
    </w:p>
    <w:p w:rsidR="007E4DE0" w:rsidRDefault="007E4DE0">
      <w:bookmarkStart w:id="43" w:name="sub_1041"/>
      <w:bookmarkEnd w:id="42"/>
      <w:r>
        <w:t xml:space="preserve">1) в </w:t>
      </w:r>
      <w:hyperlink r:id="rId67" w:history="1">
        <w:r>
          <w:rPr>
            <w:rStyle w:val="a4"/>
            <w:rFonts w:cs="Times New Roman CYR"/>
          </w:rPr>
          <w:t>абзаце четвертом</w:t>
        </w:r>
      </w:hyperlink>
      <w:r>
        <w:t xml:space="preserve"> после слов "направление подготовки/специальность" дополнить словами "/научная специальность";</w:t>
      </w:r>
    </w:p>
    <w:p w:rsidR="007E4DE0" w:rsidRDefault="007E4DE0">
      <w:bookmarkStart w:id="44" w:name="sub_1042"/>
      <w:bookmarkEnd w:id="43"/>
      <w:r>
        <w:t xml:space="preserve">2) в </w:t>
      </w:r>
      <w:hyperlink r:id="rId68" w:history="1">
        <w:r>
          <w:rPr>
            <w:rStyle w:val="a4"/>
            <w:rFonts w:cs="Times New Roman CYR"/>
          </w:rPr>
          <w:t>абзацах восьмом-десятом</w:t>
        </w:r>
      </w:hyperlink>
      <w:r>
        <w:t xml:space="preserve"> после слов "программа подготовки" в соответствующем падеже дополнить словами "научных и".</w:t>
      </w:r>
    </w:p>
    <w:p w:rsidR="007E4DE0" w:rsidRDefault="007E4DE0">
      <w:bookmarkStart w:id="45" w:name="sub_1005"/>
      <w:bookmarkEnd w:id="44"/>
      <w:r>
        <w:t xml:space="preserve">5. В </w:t>
      </w:r>
      <w:hyperlink r:id="rId69" w:history="1">
        <w:r>
          <w:rPr>
            <w:rStyle w:val="a4"/>
            <w:rFonts w:cs="Times New Roman CYR"/>
          </w:rPr>
          <w:t>строке 2 подраздела 1</w:t>
        </w:r>
      </w:hyperlink>
      <w:r>
        <w:t xml:space="preserve"> "Качество образования" раздела I "Показатели эффективности деятельности учреждений" графы "Наименование показателя эффективности" показателей эффективности деятельности федеральных бюджетных и автономных образовательных учреждений высшего образования, подведомственных Министерству науки и высшего образования Российской Федерации, и работы их руководителей, по результатам достижения которых устанавливаются выплаты стимулирующего характера руководителям таких учреждений, утвержденных </w:t>
      </w:r>
      <w:hyperlink r:id="rId70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науки и высшего образования Российской Федерации от 24 марта 2020 г. N 475 (зарегистрирован Министерством юстиции Российской Федерации 17 июня 2020 г., регистрационный N 58675), с изменениями, внесенными </w:t>
      </w:r>
      <w:hyperlink r:id="rId71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науки и высшего образования Российской Федерации от 22 октября 2020 г. N 1323 (зарегистрирован Министерством юстиции Российской Федерации 23 ноября 2020 г., регистрационный N 61062), после слова "подготовки" дополнить словами "научных и".</w:t>
      </w:r>
    </w:p>
    <w:bookmarkEnd w:id="45"/>
    <w:p w:rsidR="007E4DE0" w:rsidRDefault="007E4DE0"/>
    <w:sectPr w:rsidR="007E4DE0">
      <w:headerReference w:type="default" r:id="rId72"/>
      <w:footerReference w:type="default" r:id="rId7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DE0" w:rsidRDefault="007E4DE0">
      <w:r>
        <w:separator/>
      </w:r>
    </w:p>
  </w:endnote>
  <w:endnote w:type="continuationSeparator" w:id="0">
    <w:p w:rsidR="007E4DE0" w:rsidRDefault="007E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E4DE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7E4DE0" w:rsidRDefault="007E4DE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4DE0" w:rsidRDefault="007E4DE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E4DE0" w:rsidRDefault="007E4DE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23A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223AE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DE0" w:rsidRDefault="007E4DE0">
      <w:r>
        <w:separator/>
      </w:r>
    </w:p>
  </w:footnote>
  <w:footnote w:type="continuationSeparator" w:id="0">
    <w:p w:rsidR="007E4DE0" w:rsidRDefault="007E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DE0" w:rsidRDefault="007E4DE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5 августа 2021 г. N 712 "О внесении изменений в…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AE"/>
    <w:rsid w:val="00105227"/>
    <w:rsid w:val="007E4DE0"/>
    <w:rsid w:val="00D2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478AF0-0198-4542-BBA8-708C3A05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70514148/0" TargetMode="External"/><Relationship Id="rId18" Type="http://schemas.openxmlformats.org/officeDocument/2006/relationships/hyperlink" Target="http://ivo.garant.ru/document/redirect/71968584/14225" TargetMode="External"/><Relationship Id="rId26" Type="http://schemas.openxmlformats.org/officeDocument/2006/relationships/hyperlink" Target="http://ivo.garant.ru/document/redirect/70674050/7" TargetMode="External"/><Relationship Id="rId39" Type="http://schemas.openxmlformats.org/officeDocument/2006/relationships/hyperlink" Target="http://ivo.garant.ru/document/redirect/71345606/1010" TargetMode="External"/><Relationship Id="rId21" Type="http://schemas.openxmlformats.org/officeDocument/2006/relationships/hyperlink" Target="http://ivo.garant.ru/document/redirect/70674050/0" TargetMode="External"/><Relationship Id="rId34" Type="http://schemas.openxmlformats.org/officeDocument/2006/relationships/hyperlink" Target="http://ivo.garant.ru/document/redirect/71345606/1000" TargetMode="External"/><Relationship Id="rId42" Type="http://schemas.openxmlformats.org/officeDocument/2006/relationships/hyperlink" Target="http://ivo.garant.ru/document/redirect/71345606/1017" TargetMode="External"/><Relationship Id="rId47" Type="http://schemas.openxmlformats.org/officeDocument/2006/relationships/hyperlink" Target="http://ivo.garant.ru/document/redirect/71345606/1025" TargetMode="External"/><Relationship Id="rId50" Type="http://schemas.openxmlformats.org/officeDocument/2006/relationships/hyperlink" Target="http://ivo.garant.ru/document/redirect/71345606/1032" TargetMode="External"/><Relationship Id="rId55" Type="http://schemas.openxmlformats.org/officeDocument/2006/relationships/hyperlink" Target="http://ivo.garant.ru/document/redirect/71345606/50000" TargetMode="External"/><Relationship Id="rId63" Type="http://schemas.openxmlformats.org/officeDocument/2006/relationships/hyperlink" Target="http://ivo.garant.ru/document/redirect/71926056/1000" TargetMode="External"/><Relationship Id="rId68" Type="http://schemas.openxmlformats.org/officeDocument/2006/relationships/hyperlink" Target="http://ivo.garant.ru/document/redirect/73829980/100428" TargetMode="External"/><Relationship Id="rId7" Type="http://schemas.openxmlformats.org/officeDocument/2006/relationships/hyperlink" Target="http://ivo.garant.ru/document/redirect/71942842/2" TargetMode="External"/><Relationship Id="rId71" Type="http://schemas.openxmlformats.org/officeDocument/2006/relationships/hyperlink" Target="http://ivo.garant.ru/document/redirect/74938813/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968584/14223" TargetMode="External"/><Relationship Id="rId29" Type="http://schemas.openxmlformats.org/officeDocument/2006/relationships/hyperlink" Target="http://ivo.garant.ru/document/redirect/70674050/1011" TargetMode="External"/><Relationship Id="rId11" Type="http://schemas.openxmlformats.org/officeDocument/2006/relationships/hyperlink" Target="http://ivo.garant.ru/document/redirect/70461216/0" TargetMode="External"/><Relationship Id="rId24" Type="http://schemas.openxmlformats.org/officeDocument/2006/relationships/hyperlink" Target="http://ivo.garant.ru/document/redirect/70674050/5" TargetMode="External"/><Relationship Id="rId32" Type="http://schemas.openxmlformats.org/officeDocument/2006/relationships/hyperlink" Target="http://ivo.garant.ru/document/redirect/70674050/1018" TargetMode="External"/><Relationship Id="rId37" Type="http://schemas.openxmlformats.org/officeDocument/2006/relationships/hyperlink" Target="http://ivo.garant.ru/document/redirect/71345606/1001" TargetMode="External"/><Relationship Id="rId40" Type="http://schemas.openxmlformats.org/officeDocument/2006/relationships/hyperlink" Target="http://ivo.garant.ru/document/redirect/71345606/1011" TargetMode="External"/><Relationship Id="rId45" Type="http://schemas.openxmlformats.org/officeDocument/2006/relationships/hyperlink" Target="http://ivo.garant.ru/document/redirect/71345606/10223" TargetMode="External"/><Relationship Id="rId53" Type="http://schemas.openxmlformats.org/officeDocument/2006/relationships/hyperlink" Target="http://ivo.garant.ru/document/redirect/71345606/1045" TargetMode="External"/><Relationship Id="rId58" Type="http://schemas.openxmlformats.org/officeDocument/2006/relationships/hyperlink" Target="http://ivo.garant.ru/document/redirect/71345606/50555" TargetMode="External"/><Relationship Id="rId66" Type="http://schemas.openxmlformats.org/officeDocument/2006/relationships/hyperlink" Target="http://ivo.garant.ru/document/redirect/73829980/0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0898282/0" TargetMode="External"/><Relationship Id="rId23" Type="http://schemas.openxmlformats.org/officeDocument/2006/relationships/hyperlink" Target="http://ivo.garant.ru/document/redirect/70674050/1004" TargetMode="External"/><Relationship Id="rId28" Type="http://schemas.openxmlformats.org/officeDocument/2006/relationships/hyperlink" Target="http://ivo.garant.ru/document/redirect/70674050/10073" TargetMode="External"/><Relationship Id="rId36" Type="http://schemas.openxmlformats.org/officeDocument/2006/relationships/hyperlink" Target="http://ivo.garant.ru/document/redirect/71345606/1001" TargetMode="External"/><Relationship Id="rId49" Type="http://schemas.openxmlformats.org/officeDocument/2006/relationships/hyperlink" Target="http://ivo.garant.ru/document/redirect/71345606/1030" TargetMode="External"/><Relationship Id="rId57" Type="http://schemas.openxmlformats.org/officeDocument/2006/relationships/hyperlink" Target="http://ivo.garant.ru/document/redirect/71345606/50444" TargetMode="External"/><Relationship Id="rId61" Type="http://schemas.openxmlformats.org/officeDocument/2006/relationships/hyperlink" Target="http://ivo.garant.ru/document/redirect/71594794/1015" TargetMode="External"/><Relationship Id="rId10" Type="http://schemas.openxmlformats.org/officeDocument/2006/relationships/hyperlink" Target="http://ivo.garant.ru/document/redirect/70461216/8" TargetMode="External"/><Relationship Id="rId19" Type="http://schemas.openxmlformats.org/officeDocument/2006/relationships/hyperlink" Target="http://ivo.garant.ru/document/redirect/71968584/0" TargetMode="External"/><Relationship Id="rId31" Type="http://schemas.openxmlformats.org/officeDocument/2006/relationships/hyperlink" Target="http://ivo.garant.ru/document/redirect/70674050/1017" TargetMode="External"/><Relationship Id="rId44" Type="http://schemas.openxmlformats.org/officeDocument/2006/relationships/hyperlink" Target="http://ivo.garant.ru/document/redirect/71345606/1020" TargetMode="External"/><Relationship Id="rId52" Type="http://schemas.openxmlformats.org/officeDocument/2006/relationships/hyperlink" Target="http://ivo.garant.ru/document/redirect/71345606/1038" TargetMode="External"/><Relationship Id="rId60" Type="http://schemas.openxmlformats.org/officeDocument/2006/relationships/hyperlink" Target="http://ivo.garant.ru/document/redirect/71345606/60444" TargetMode="External"/><Relationship Id="rId65" Type="http://schemas.openxmlformats.org/officeDocument/2006/relationships/hyperlink" Target="http://ivo.garant.ru/document/redirect/73829980/10042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193695/0" TargetMode="External"/><Relationship Id="rId14" Type="http://schemas.openxmlformats.org/officeDocument/2006/relationships/hyperlink" Target="http://ivo.garant.ru/document/redirect/70898282/1004" TargetMode="External"/><Relationship Id="rId22" Type="http://schemas.openxmlformats.org/officeDocument/2006/relationships/hyperlink" Target="http://ivo.garant.ru/document/redirect/70674050/1001" TargetMode="External"/><Relationship Id="rId27" Type="http://schemas.openxmlformats.org/officeDocument/2006/relationships/hyperlink" Target="http://ivo.garant.ru/document/redirect/70674050/7" TargetMode="External"/><Relationship Id="rId30" Type="http://schemas.openxmlformats.org/officeDocument/2006/relationships/hyperlink" Target="http://ivo.garant.ru/document/redirect/70674050/1016" TargetMode="External"/><Relationship Id="rId35" Type="http://schemas.openxmlformats.org/officeDocument/2006/relationships/hyperlink" Target="http://ivo.garant.ru/document/redirect/71345606/0" TargetMode="External"/><Relationship Id="rId43" Type="http://schemas.openxmlformats.org/officeDocument/2006/relationships/hyperlink" Target="http://ivo.garant.ru/document/redirect/71345606/10199" TargetMode="External"/><Relationship Id="rId48" Type="http://schemas.openxmlformats.org/officeDocument/2006/relationships/hyperlink" Target="http://ivo.garant.ru/document/redirect/71345606/1029" TargetMode="External"/><Relationship Id="rId56" Type="http://schemas.openxmlformats.org/officeDocument/2006/relationships/hyperlink" Target="http://ivo.garant.ru/document/redirect/71345606/50111" TargetMode="External"/><Relationship Id="rId64" Type="http://schemas.openxmlformats.org/officeDocument/2006/relationships/hyperlink" Target="http://ivo.garant.ru/document/redirect/71926056/0" TargetMode="External"/><Relationship Id="rId69" Type="http://schemas.openxmlformats.org/officeDocument/2006/relationships/hyperlink" Target="http://ivo.garant.ru/document/redirect/74270862/102" TargetMode="External"/><Relationship Id="rId8" Type="http://schemas.openxmlformats.org/officeDocument/2006/relationships/hyperlink" Target="http://ivo.garant.ru/document/redirect/193695/1009" TargetMode="External"/><Relationship Id="rId51" Type="http://schemas.openxmlformats.org/officeDocument/2006/relationships/hyperlink" Target="http://ivo.garant.ru/document/redirect/71345606/1033" TargetMode="Externa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70514148/1015" TargetMode="External"/><Relationship Id="rId17" Type="http://schemas.openxmlformats.org/officeDocument/2006/relationships/hyperlink" Target="http://ivo.garant.ru/document/redirect/71968584/14224" TargetMode="External"/><Relationship Id="rId25" Type="http://schemas.openxmlformats.org/officeDocument/2006/relationships/hyperlink" Target="http://ivo.garant.ru/document/redirect/70674050/991" TargetMode="External"/><Relationship Id="rId33" Type="http://schemas.openxmlformats.org/officeDocument/2006/relationships/hyperlink" Target="http://ivo.garant.ru/document/redirect/70674050/1019" TargetMode="External"/><Relationship Id="rId38" Type="http://schemas.openxmlformats.org/officeDocument/2006/relationships/hyperlink" Target="http://ivo.garant.ru/document/redirect/71345606/10012" TargetMode="External"/><Relationship Id="rId46" Type="http://schemas.openxmlformats.org/officeDocument/2006/relationships/hyperlink" Target="http://ivo.garant.ru/document/redirect/71345606/1023" TargetMode="External"/><Relationship Id="rId59" Type="http://schemas.openxmlformats.org/officeDocument/2006/relationships/hyperlink" Target="http://ivo.garant.ru/document/redirect/71345606/60222" TargetMode="External"/><Relationship Id="rId67" Type="http://schemas.openxmlformats.org/officeDocument/2006/relationships/hyperlink" Target="http://ivo.garant.ru/document/redirect/73829980/100424" TargetMode="External"/><Relationship Id="rId20" Type="http://schemas.openxmlformats.org/officeDocument/2006/relationships/hyperlink" Target="http://ivo.garant.ru/document/redirect/70674050/1000" TargetMode="External"/><Relationship Id="rId41" Type="http://schemas.openxmlformats.org/officeDocument/2006/relationships/hyperlink" Target="http://ivo.garant.ru/document/redirect/71345606/1012" TargetMode="External"/><Relationship Id="rId54" Type="http://schemas.openxmlformats.org/officeDocument/2006/relationships/hyperlink" Target="http://ivo.garant.ru/document/redirect/71345606/1046" TargetMode="External"/><Relationship Id="rId62" Type="http://schemas.openxmlformats.org/officeDocument/2006/relationships/hyperlink" Target="http://ivo.garant.ru/document/redirect/71594794/0" TargetMode="External"/><Relationship Id="rId70" Type="http://schemas.openxmlformats.org/officeDocument/2006/relationships/hyperlink" Target="http://ivo.garant.ru/document/redirect/74270862/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Alexander</cp:lastModifiedBy>
  <cp:revision>2</cp:revision>
  <dcterms:created xsi:type="dcterms:W3CDTF">2022-02-14T14:29:00Z</dcterms:created>
  <dcterms:modified xsi:type="dcterms:W3CDTF">2022-02-14T14:29:00Z</dcterms:modified>
</cp:coreProperties>
</file>